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天津市工程技术系列园林专业副高级职称评审委员会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卜永磊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东朗景观规划设计（天津）有限公司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马贤锟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国信腾远（北京）工程设计有限公司天津分公司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宁尚菲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华标筑景（天津）有限公司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华标筑景（天津）有限公司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岳广萍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华标筑景（天津）有限公司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周宪春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兰苑（天津）建设有限公司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尚境（天津）园林设计有限公司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深圳奥雅设计股份有限公司天津分公司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于娜丽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深圳奥雅设计股份有限公司天津分公司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四时景观规划设计（天津）有限公司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史正寅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天津百绿园林景观设计有限公司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天津滨海发展建设有限公司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段亚慧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天津滨海高新区树懒家烘焙食品工作室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天津城海房地产开发有限公司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天津城海房地产开发有限公司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雷旭丽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霍丽云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戴梦羽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天津城泽月绿化工程有限公司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刘士全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天津创世生态景观建设股份有限公司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姚青杉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李菁凡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曹焕云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郑军彦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范崇丽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天津富亚达建设工程有限公司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周宝臻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天津港保税区环境监测站（天津空港经济区环境监测站）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天津港保税区环境投资发展集团有限公司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薛俊侠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韩志平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天津国民物业管理有限公司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天津弘远城市更新建设发展有限公司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胡冬杰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天津宏鑫鼎泰建筑工程有限公司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天津宏远园林工程有限公司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天津鸿丰建业股份有限公司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卢海建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王耀君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张玮琦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天津津彩工程设计咨询有限公司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天津津彩工程设计咨询有限公司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天津津南新城房地产开发有限公司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翟建蕊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天津境易环境景观设计有限公司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天津骏邦房地产开发有限公司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由卿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天津绿苑园林绿化工程有限公司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天津茂洋建筑设计咨询有限公司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天津嵘禄市政工程有限公司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天津瑞景裕恒建设工程有限公司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天津瑞景裕恒建设工程有限公司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天津叁目堂园境景观规划设计有限公司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天津叁目堂园境景观规划设计有限公司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天津叁目堂园境景观规划设计有限公司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天津生态城市政景观有限公司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姜艳君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天津生态城天城置业有限公司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陈桂元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天津盛合市政园林工程有限公司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天津石艺生态建设发展有限公司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张聪博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于光楠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兰素珍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胡传元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天津市春秋源林市政工程有限公司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吕家平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天津市东合易景园林工程设计有限公司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李星淇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天津市东林筑景景观规划设计有限公司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天津市丰达市政园林工程有限公司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天津市丰达伟业建筑工程有限公司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天津市国源生态建设工程有限公司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黄雪华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天津市和盛装饰工程有限公司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刘向韬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天津市河东区园林服务中心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李健熊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天津市环投绿化工程有限公司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天津市环投绿化工程有限公司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天津市卉木园林绿化有限公司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天津市卉木园林绿化有限公司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余鑫鑫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天津市景源绿化工程有限公司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滕志宽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天津市九州园林工程有限公司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天津市绿色生态园林景观工程有限公司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天津市绿色生态园林景观工程有限公司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天津市明景绿化工程有限公司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尹剑慧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天津市森态林木种植发展有限公司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宁金钢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于斯惟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姚金赞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何俊江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天津市武清区园林绿化中心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齐淑洁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谷泓悦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崔鸿飞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孙长娟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林凤森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姚一雄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刘光谱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天津市缘土景观规划设计有限公司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雷声武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天津市源景园林工程有限公司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天津市远澜房地产开发有限公司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施冠璘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天津市政工程设计研究总院有限公司风景园林分公司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天津市政工程设计研究总院有限公司风景园林分公司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天津泰诚房地产开发有限公司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天津泰环再生资源利用有限公司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天津天交景观设计有限公司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孙绍慧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石少男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天津万安才智置业有限公司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黄国京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天津万邦市政工程有限公司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许瑞瑞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天津五彩锦绣图文设计有限公司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天津欣立市政园林工程有限公司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天津欣立市政园林工程有限公司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天津欣兴旺建设工程有限公司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蒋丽睿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天津欣兴旺建设工程有限公司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邱家永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天津欣兴旺建设工程有限公司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文碧兰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天津欣兴旺建设工程有限公司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丁小津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天津新城万嘉房地产开发有限公司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王巍巍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天津鑫川恒垒市政工程有限公司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张圣雪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林瑞颖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朱倩颖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孙佳星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丁立平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天津园易景观规划设计有限公司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付添翼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天津云霄建筑工程有限公司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毛瑾瑾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天津子牙生态产业发展有限公司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耿成月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阳光城（天津）企业管理有限公司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永聚泰合（天津）建设工程有限公司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玉禾田环境发展集团股份有限公司天津红桥分公司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刘怀山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刘润青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中大（天津）建设集团有限公司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陈高艺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中国生态城市研究院有限公司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马群田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中天立邦（天津）建筑工程有限责任公司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陈秀华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朱洪彬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天津泰达盐碱地绿化研究中心有限公司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天津泰达盐碱地绿化研究中心有限公司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李万辰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天津市南翠屏公园管理所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翟丽江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天津市园林花卉管理中心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天津市水上公园管理处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吕淑雯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天津市水上公园管理处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田晶波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乔宗艳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阚春玲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周延菱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秘洪雷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天津泰达盐碱地绿化研究中心有限公司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