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15C8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《2025年湖南省普通高等学校招生考试考生报名登记表》</w:t>
      </w:r>
    </w:p>
    <w:p w14:paraId="7E026261">
      <w:pPr>
        <w:spacing w:line="600" w:lineRule="exact"/>
        <w:ind w:left="164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填报说明</w:t>
      </w:r>
    </w:p>
    <w:bookmarkEnd w:id="0"/>
    <w:p w14:paraId="7328C999">
      <w:pPr>
        <w:spacing w:line="560" w:lineRule="exact"/>
        <w:ind w:left="166"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F46924C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 xml:space="preserve">“姓名”栏、“出生日期”栏、“身份证号码”栏、“性别”栏、“民族”栏由报名点用身份证阅读机具读取考生居民身份证获取相关信息。 </w:t>
      </w:r>
    </w:p>
    <w:p w14:paraId="0A1B18D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．“政治面貌”栏，指“中共党员”“中共预备党员”“共青团员”“群众”，考生根据自身情况选定。</w:t>
      </w:r>
    </w:p>
    <w:p w14:paraId="3A11B214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．“考生类别”栏，分为“应届”和 “往届”，考生根据自身情况选定，同等学力考生的类别一律按往届选定。</w:t>
      </w:r>
    </w:p>
    <w:p w14:paraId="3F7224ED">
      <w:pPr>
        <w:spacing w:line="560" w:lineRule="exact"/>
        <w:ind w:left="166" w:firstLine="640" w:firstLineChars="200"/>
        <w:jc w:val="lef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“考试类型”栏，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考生根据自身报考情况填报，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有关代码含义为：普高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1，职高对口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-3，高校少年班或英才班（含</w:t>
      </w:r>
      <w:r>
        <w:rPr>
          <w:rFonts w:ascii="Times New Roman" w:hAnsi="Times New Roman" w:eastAsia="仿宋_GB2312" w:cs="Times New Roman"/>
          <w:sz w:val="32"/>
        </w:rPr>
        <w:t>物理卓越计划、</w:t>
      </w:r>
      <w:r>
        <w:rPr>
          <w:rFonts w:hint="eastAsia" w:ascii="Times New Roman" w:hAnsi="Times New Roman" w:eastAsia="仿宋_GB2312" w:cs="Times New Roman"/>
          <w:sz w:val="32"/>
        </w:rPr>
        <w:t>物理攀登计划、</w:t>
      </w:r>
      <w:r>
        <w:rPr>
          <w:rFonts w:ascii="Times New Roman" w:hAnsi="Times New Roman" w:eastAsia="仿宋_GB2312" w:cs="Times New Roman"/>
          <w:sz w:val="32"/>
        </w:rPr>
        <w:t>数学领军计划和数学英才班）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-41，西藏内地班-</w:t>
      </w:r>
      <w:r>
        <w:rPr>
          <w:rFonts w:ascii="Times New Roman" w:hAnsi="Times New Roman" w:eastAsia="仿宋_GB2312" w:cs="Times New Roman"/>
          <w:sz w:val="32"/>
          <w:szCs w:val="32"/>
        </w:rPr>
        <w:t>51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2+4转段考生-</w:t>
      </w:r>
      <w:r>
        <w:rPr>
          <w:rFonts w:ascii="Times New Roman" w:hAnsi="Times New Roman" w:eastAsia="仿宋_GB2312" w:cs="Times New Roman"/>
          <w:sz w:val="32"/>
          <w:szCs w:val="32"/>
        </w:rPr>
        <w:t>61，消防单招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-62，职教师资单招-63，残障生单招-64。</w:t>
      </w:r>
    </w:p>
    <w:p w14:paraId="104030C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职高对口考生的对口类别代码分别为：</w:t>
      </w:r>
    </w:p>
    <w:p w14:paraId="3DDF160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师范类-71，种植类-72，养殖类-73，机电类-74，电子电工类-75，计算机应用类-76，建筑类-77，旅游类-78，医卫类-81，财会类-82，文秘类-83，商贸类-84，英语类-85，音乐类-91，美术类-92，服装类-93。</w:t>
      </w:r>
    </w:p>
    <w:p w14:paraId="53A9C8A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普通高中学业水平选择性考试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科目代码分别为：</w:t>
      </w:r>
    </w:p>
    <w:p w14:paraId="0E4AB83F">
      <w:pPr>
        <w:spacing w:line="560" w:lineRule="exact"/>
        <w:ind w:firstLine="624" w:firstLineChars="20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11历史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+政治+地理、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12历史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政治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生物、13历史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+政治+化学、14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+地理+生物、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15历史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+地理+化学、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16历史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+生物+化学、21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+化学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+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生物、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22物理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+化学+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地理、23物理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+化学+政治、24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+生物+地理、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25物理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+生物+政治、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26物理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地理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+政治。</w:t>
      </w:r>
    </w:p>
    <w:p w14:paraId="10F3C4F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“考试语种”栏，指“英语”“俄语”“日语”“德语”“法语”“西班牙语”等6个语种，由考生任选其中一个语种参加考试。</w:t>
      </w:r>
    </w:p>
    <w:p w14:paraId="5DE45F51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“学籍号”栏，由12位、16位或者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位数组成。仅限于普高和中职应届毕业生根据本人国网学籍号的实际位数填写。普高应届毕业生和中职应届毕业生应填写19位的国网学籍号（没有国网学籍号的可以填写12位的省网学籍号，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技工学校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应届毕业生应填写16位的国网学籍号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。</w:t>
      </w:r>
    </w:p>
    <w:p w14:paraId="687158A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．“毕业学校”栏，考生选定本人毕业学校代码，同等学力考生和在外县寄读的应届生选定各地编定的中学代码。</w:t>
      </w:r>
    </w:p>
    <w:p w14:paraId="3CDC606A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．“毕业班级”栏，应届考生填写自己所在学校的毕业班级代码，往届生此栏不填。</w:t>
      </w:r>
    </w:p>
    <w:p w14:paraId="4A0309F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．“毕业类别”栏，考生根据自身情况填报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有关代码含义为：普通高中毕业-0，职业高中毕业-3，技工学校毕业-4，其他中等学历教育毕业-5，高中毕业同等学力-9。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 w14:paraId="7821845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．“户口</w:t>
      </w:r>
      <w:r>
        <w:rPr>
          <w:rFonts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在地（统计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）”栏，考生依据国家统计局公布的最新年度统计用区划代码，通过系统选定自己</w:t>
      </w:r>
      <w:r>
        <w:rPr>
          <w:rFonts w:ascii="Times New Roman" w:hAnsi="Times New Roman" w:eastAsia="仿宋_GB2312" w:cs="Times New Roman"/>
          <w:sz w:val="32"/>
          <w:szCs w:val="32"/>
        </w:rPr>
        <w:t>户口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簿</w:t>
      </w:r>
      <w:r>
        <w:rPr>
          <w:rFonts w:ascii="Times New Roman" w:hAnsi="Times New Roman" w:eastAsia="仿宋_GB2312" w:cs="Times New Roman"/>
          <w:sz w:val="32"/>
          <w:szCs w:val="32"/>
        </w:rPr>
        <w:t>住址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村委会</w:t>
      </w:r>
      <w:r>
        <w:rPr>
          <w:rFonts w:ascii="Times New Roman" w:hAnsi="Times New Roman" w:eastAsia="仿宋_GB2312" w:cs="Times New Roman"/>
          <w:sz w:val="32"/>
          <w:szCs w:val="32"/>
        </w:rPr>
        <w:t>或居委会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村一级区划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9F6C273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．“户口</w:t>
      </w:r>
      <w:r>
        <w:rPr>
          <w:rFonts w:ascii="Times New Roman" w:hAnsi="Times New Roman" w:eastAsia="仿宋_GB2312" w:cs="Times New Roman"/>
          <w:sz w:val="32"/>
          <w:szCs w:val="32"/>
        </w:rPr>
        <w:t>所在地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类别（统计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）”栏，本省</w:t>
      </w:r>
      <w:r>
        <w:rPr>
          <w:rFonts w:ascii="Times New Roman" w:hAnsi="Times New Roman" w:eastAsia="仿宋_GB2312" w:cs="Times New Roman"/>
          <w:sz w:val="32"/>
          <w:szCs w:val="32"/>
        </w:rPr>
        <w:t>户籍考生的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“户口</w:t>
      </w:r>
      <w:r>
        <w:rPr>
          <w:rFonts w:ascii="Times New Roman" w:hAnsi="Times New Roman" w:eastAsia="仿宋_GB2312" w:cs="Times New Roman"/>
          <w:sz w:val="32"/>
          <w:szCs w:val="32"/>
        </w:rPr>
        <w:t>所在地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类别”根据</w:t>
      </w:r>
      <w:r>
        <w:rPr>
          <w:rFonts w:ascii="Times New Roman" w:hAnsi="Times New Roman" w:eastAsia="仿宋_GB2312" w:cs="Times New Roman"/>
          <w:sz w:val="32"/>
          <w:szCs w:val="32"/>
        </w:rPr>
        <w:t>本人选定的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“户口</w:t>
      </w:r>
      <w:r>
        <w:rPr>
          <w:rFonts w:ascii="Times New Roman" w:hAnsi="Times New Roman" w:eastAsia="仿宋_GB2312" w:cs="Times New Roman"/>
          <w:sz w:val="32"/>
          <w:szCs w:val="32"/>
        </w:rPr>
        <w:t>所在地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”栏</w:t>
      </w:r>
      <w:r>
        <w:rPr>
          <w:rFonts w:ascii="Times New Roman" w:hAnsi="Times New Roman" w:eastAsia="仿宋_GB2312" w:cs="Times New Roman"/>
          <w:sz w:val="32"/>
          <w:szCs w:val="32"/>
        </w:rPr>
        <w:t>信息自动确定（代码为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01或者02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；外省</w:t>
      </w:r>
      <w:r>
        <w:rPr>
          <w:rFonts w:ascii="Times New Roman" w:hAnsi="Times New Roman" w:eastAsia="仿宋_GB2312" w:cs="Times New Roman"/>
          <w:sz w:val="32"/>
          <w:szCs w:val="32"/>
        </w:rPr>
        <w:t>户籍考生按照考生户籍所在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>份的规定和实际情况选定（代码为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城镇03、农</w:t>
      </w:r>
      <w:r>
        <w:rPr>
          <w:rFonts w:ascii="Times New Roman" w:hAnsi="Times New Roman" w:eastAsia="仿宋_GB2312" w:cs="Times New Roman"/>
          <w:sz w:val="32"/>
          <w:szCs w:val="32"/>
        </w:rPr>
        <w:t>村04），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港澳台考生按照外省户籍选定；</w:t>
      </w:r>
      <w:r>
        <w:rPr>
          <w:rFonts w:hint="eastAsia" w:ascii="Times New Roman" w:hAnsi="Times New Roman" w:eastAsia="仿宋_GB2312" w:cs="Times New Roman"/>
          <w:sz w:val="32"/>
        </w:rPr>
        <w:t>外国人选定代码05。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专项计划的农村户籍认定按照我院《关于做好2025年普通高校招生考生优惠信息及专项计划资格申报审核工作的通知》要求执行。</w:t>
      </w:r>
    </w:p>
    <w:p w14:paraId="7BED45B7">
      <w:pPr>
        <w:spacing w:line="560" w:lineRule="exact"/>
        <w:ind w:left="166" w:firstLine="640" w:firstLineChars="200"/>
        <w:jc w:val="left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．“户口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住址”栏，考生选定自己户口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上的住址信息（选定</w:t>
      </w:r>
      <w:r>
        <w:rPr>
          <w:rFonts w:ascii="Times New Roman" w:hAnsi="Times New Roman" w:eastAsia="仿宋_GB2312" w:cs="Times New Roman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z w:val="32"/>
          <w:szCs w:val="32"/>
        </w:rPr>
        <w:t>乡镇一级）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3D6D2FD">
      <w:pPr>
        <w:spacing w:line="560" w:lineRule="exact"/>
        <w:ind w:left="166" w:firstLine="640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．“残疾</w:t>
      </w:r>
      <w:r>
        <w:rPr>
          <w:rFonts w:ascii="Times New Roman" w:hAnsi="Times New Roman" w:eastAsia="仿宋_GB2312" w:cs="Times New Roman"/>
          <w:sz w:val="32"/>
          <w:szCs w:val="32"/>
        </w:rPr>
        <w:t>类别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”栏及“残疾人证号”栏，考生根据自身情况填写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“残疾</w:t>
      </w:r>
      <w:r>
        <w:rPr>
          <w:rFonts w:ascii="Times New Roman" w:hAnsi="Times New Roman" w:eastAsia="仿宋_GB2312" w:cs="Times New Roman"/>
          <w:sz w:val="32"/>
          <w:szCs w:val="32"/>
        </w:rPr>
        <w:t>类别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有关代码含义为：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 w14:paraId="4AC9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49E862B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6620015F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视力残疾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44" w:type="dxa"/>
            <w:noWrap w:val="0"/>
            <w:vAlign w:val="top"/>
          </w:tcPr>
          <w:p w14:paraId="10FDBF96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视力残疾二级</w:t>
            </w:r>
          </w:p>
        </w:tc>
        <w:tc>
          <w:tcPr>
            <w:tcW w:w="1744" w:type="dxa"/>
            <w:noWrap w:val="0"/>
            <w:vAlign w:val="top"/>
          </w:tcPr>
          <w:p w14:paraId="0DA93D5A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视力残疾三级</w:t>
            </w:r>
          </w:p>
        </w:tc>
        <w:tc>
          <w:tcPr>
            <w:tcW w:w="1744" w:type="dxa"/>
            <w:noWrap w:val="0"/>
            <w:vAlign w:val="top"/>
          </w:tcPr>
          <w:p w14:paraId="6D76BDB3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视力残疾四级</w:t>
            </w:r>
          </w:p>
        </w:tc>
      </w:tr>
      <w:tr w14:paraId="025E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16CE219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center"/>
          </w:tcPr>
          <w:p w14:paraId="17FB3FB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noWrap w:val="0"/>
            <w:vAlign w:val="center"/>
          </w:tcPr>
          <w:p w14:paraId="5945A76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noWrap w:val="0"/>
            <w:vAlign w:val="center"/>
          </w:tcPr>
          <w:p w14:paraId="63C54B1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noWrap w:val="0"/>
            <w:vAlign w:val="center"/>
          </w:tcPr>
          <w:p w14:paraId="3E42C68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</w:tr>
      <w:tr w14:paraId="1DE5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6F34A16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4F1FC68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听力残疾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744" w:type="dxa"/>
            <w:noWrap w:val="0"/>
            <w:vAlign w:val="top"/>
          </w:tcPr>
          <w:p w14:paraId="19FB67B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听力残疾二级</w:t>
            </w:r>
          </w:p>
        </w:tc>
        <w:tc>
          <w:tcPr>
            <w:tcW w:w="1744" w:type="dxa"/>
            <w:noWrap w:val="0"/>
            <w:vAlign w:val="top"/>
          </w:tcPr>
          <w:p w14:paraId="77CE5B6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听力残疾三级</w:t>
            </w:r>
          </w:p>
        </w:tc>
        <w:tc>
          <w:tcPr>
            <w:tcW w:w="1744" w:type="dxa"/>
            <w:noWrap w:val="0"/>
            <w:vAlign w:val="top"/>
          </w:tcPr>
          <w:p w14:paraId="0FB69D9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听力残疾四级</w:t>
            </w:r>
          </w:p>
        </w:tc>
      </w:tr>
      <w:tr w14:paraId="054E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391DDDF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7159B1A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4" w:type="dxa"/>
            <w:noWrap w:val="0"/>
            <w:vAlign w:val="top"/>
          </w:tcPr>
          <w:p w14:paraId="456F2EA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4" w:type="dxa"/>
            <w:noWrap w:val="0"/>
            <w:vAlign w:val="top"/>
          </w:tcPr>
          <w:p w14:paraId="2C0ACA1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4" w:type="dxa"/>
            <w:noWrap w:val="0"/>
            <w:vAlign w:val="top"/>
          </w:tcPr>
          <w:p w14:paraId="0371A9E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</w:tr>
      <w:tr w14:paraId="597E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33E3DE6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3B10AAE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noWrap w:val="0"/>
            <w:vAlign w:val="top"/>
          </w:tcPr>
          <w:p w14:paraId="651CFFD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39B93AE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66DC4B6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言语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  <w:tr w14:paraId="0DFF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69439D3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6A17CDD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4" w:type="dxa"/>
            <w:noWrap w:val="0"/>
            <w:vAlign w:val="top"/>
          </w:tcPr>
          <w:p w14:paraId="68111DD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4" w:type="dxa"/>
            <w:noWrap w:val="0"/>
            <w:vAlign w:val="top"/>
          </w:tcPr>
          <w:p w14:paraId="3E12813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44" w:type="dxa"/>
            <w:noWrap w:val="0"/>
            <w:vAlign w:val="top"/>
          </w:tcPr>
          <w:p w14:paraId="04C99E2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34</w:t>
            </w:r>
          </w:p>
        </w:tc>
      </w:tr>
      <w:tr w14:paraId="06A0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7241A83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0D9EAA5A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noWrap w:val="0"/>
            <w:vAlign w:val="top"/>
          </w:tcPr>
          <w:p w14:paraId="5462C5A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33BF25E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1291848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肢体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  <w:tr w14:paraId="394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0CA1487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2167179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4" w:type="dxa"/>
            <w:noWrap w:val="0"/>
            <w:vAlign w:val="top"/>
          </w:tcPr>
          <w:p w14:paraId="3135959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44" w:type="dxa"/>
            <w:noWrap w:val="0"/>
            <w:vAlign w:val="top"/>
          </w:tcPr>
          <w:p w14:paraId="7C9B833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4" w:type="dxa"/>
            <w:noWrap w:val="0"/>
            <w:vAlign w:val="top"/>
          </w:tcPr>
          <w:p w14:paraId="61F3874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44</w:t>
            </w:r>
          </w:p>
        </w:tc>
      </w:tr>
      <w:tr w14:paraId="60BE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7703D8B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1C5CA4B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noWrap w:val="0"/>
            <w:vAlign w:val="top"/>
          </w:tcPr>
          <w:p w14:paraId="105831C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6FBABE9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53CFEF4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智力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  <w:tr w14:paraId="7214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043B5C5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69ECF49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44" w:type="dxa"/>
            <w:noWrap w:val="0"/>
            <w:vAlign w:val="top"/>
          </w:tcPr>
          <w:p w14:paraId="448131A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44" w:type="dxa"/>
            <w:noWrap w:val="0"/>
            <w:vAlign w:val="top"/>
          </w:tcPr>
          <w:p w14:paraId="16EBE9C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4" w:type="dxa"/>
            <w:noWrap w:val="0"/>
            <w:vAlign w:val="top"/>
          </w:tcPr>
          <w:p w14:paraId="09FA48E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54</w:t>
            </w:r>
          </w:p>
        </w:tc>
      </w:tr>
      <w:tr w14:paraId="445C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4594FDA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5660956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noWrap w:val="0"/>
            <w:vAlign w:val="top"/>
          </w:tcPr>
          <w:p w14:paraId="7BE5F49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5713F97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1AF8FAC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精神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  <w:tr w14:paraId="169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5A054B6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4DB1418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44" w:type="dxa"/>
            <w:noWrap w:val="0"/>
            <w:vAlign w:val="top"/>
          </w:tcPr>
          <w:p w14:paraId="02A2EDB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4" w:type="dxa"/>
            <w:noWrap w:val="0"/>
            <w:vAlign w:val="top"/>
          </w:tcPr>
          <w:p w14:paraId="2A7AA71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44" w:type="dxa"/>
            <w:noWrap w:val="0"/>
            <w:vAlign w:val="top"/>
          </w:tcPr>
          <w:p w14:paraId="040309E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64</w:t>
            </w:r>
          </w:p>
        </w:tc>
      </w:tr>
      <w:tr w14:paraId="1FD6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 w14:paraId="2489918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1744" w:type="dxa"/>
            <w:noWrap w:val="0"/>
            <w:vAlign w:val="top"/>
          </w:tcPr>
          <w:p w14:paraId="4B837CA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残疾一级</w:t>
            </w:r>
          </w:p>
        </w:tc>
        <w:tc>
          <w:tcPr>
            <w:tcW w:w="1744" w:type="dxa"/>
            <w:noWrap w:val="0"/>
            <w:vAlign w:val="top"/>
          </w:tcPr>
          <w:p w14:paraId="5640072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3A6CE4D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744" w:type="dxa"/>
            <w:noWrap w:val="0"/>
            <w:vAlign w:val="top"/>
          </w:tcPr>
          <w:p w14:paraId="63922F7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多重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残疾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级</w:t>
            </w:r>
          </w:p>
        </w:tc>
      </w:tr>
      <w:tr w14:paraId="4F00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 w14:paraId="0245864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744" w:type="dxa"/>
            <w:noWrap w:val="0"/>
            <w:vAlign w:val="top"/>
          </w:tcPr>
          <w:p w14:paraId="5FDC31E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44" w:type="dxa"/>
            <w:noWrap w:val="0"/>
            <w:vAlign w:val="top"/>
          </w:tcPr>
          <w:p w14:paraId="37DFD73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44" w:type="dxa"/>
            <w:noWrap w:val="0"/>
            <w:vAlign w:val="top"/>
          </w:tcPr>
          <w:p w14:paraId="3635901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44" w:type="dxa"/>
            <w:noWrap w:val="0"/>
            <w:vAlign w:val="top"/>
          </w:tcPr>
          <w:p w14:paraId="3C74BC1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74</w:t>
            </w:r>
          </w:p>
        </w:tc>
      </w:tr>
    </w:tbl>
    <w:p w14:paraId="7C19C7EC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．“本人简历”“有何特长”“何时何地受过何种奖励或处分”等栏目，由考生据实填写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思想品德考核意见由各报名点依据考生《报名登记表》上的思想品德考核意见录入系统。</w:t>
      </w:r>
    </w:p>
    <w:p w14:paraId="625FC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F5556"/>
    <w:rsid w:val="176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2024-12-10T01:15:00Z</dcterms:created>
  <dc:creator>派大星の大蛇丸</dc:creator>
  <cp:lastModifiedBy>派大星の大蛇丸</cp:lastModifiedBy>
  <dcterms:modified xsi:type="dcterms:W3CDTF">2024-12-10T01:16:01Z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9BA78A8E5599403C9E12A4F88B2EAF15_11</vt:lpwstr>
  </property>
</Properties>
</file>